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143D9C" w:rsidRPr="00F5416A" w:rsidRDefault="00372F35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 w:rsidRPr="00F5416A">
        <w:rPr>
          <w:b/>
          <w:color w:val="FF0000"/>
          <w:kern w:val="0"/>
          <w:sz w:val="22"/>
          <w:szCs w:val="22"/>
          <w:lang w:eastAsia="zh-CN"/>
        </w:rPr>
        <w:t>GRADUATORI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  <w:r w:rsidRPr="00F5416A">
        <w:rPr>
          <w:b/>
          <w:color w:val="FF0000"/>
          <w:kern w:val="0"/>
          <w:sz w:val="22"/>
          <w:szCs w:val="22"/>
          <w:lang w:eastAsia="zh-CN"/>
        </w:rPr>
        <w:t xml:space="preserve"> PROVVISORI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</w:p>
    <w:p w:rsidR="00F5416A" w:rsidRPr="00F5416A" w:rsidRDefault="00535A47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bookmarkStart w:id="0" w:name="_Hlk108178700"/>
      <w:r>
        <w:rPr>
          <w:b/>
          <w:color w:val="FF0000"/>
          <w:kern w:val="0"/>
          <w:sz w:val="22"/>
          <w:szCs w:val="22"/>
          <w:lang w:eastAsia="zh-CN"/>
        </w:rPr>
        <w:t>COMJ/09 PIANOFORTE JAZZ</w:t>
      </w:r>
    </w:p>
    <w:bookmarkEnd w:id="0"/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PROCEDURA COMPARATIVA PER TITOLI PER LA COSTITUZIONE DI ELENCHI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 xml:space="preserve">CORSI ACCADEMICI A.A. </w:t>
      </w:r>
      <w:r w:rsidR="008B6C72">
        <w:rPr>
          <w:b/>
          <w:kern w:val="0"/>
          <w:sz w:val="22"/>
          <w:szCs w:val="22"/>
          <w:lang w:eastAsia="zh-CN"/>
        </w:rPr>
        <w:t>2022/2023</w:t>
      </w:r>
      <w:r w:rsidRPr="00F5416A">
        <w:rPr>
          <w:b/>
          <w:kern w:val="0"/>
          <w:sz w:val="22"/>
          <w:szCs w:val="22"/>
          <w:lang w:eastAsia="zh-CN"/>
        </w:rPr>
        <w:t xml:space="preserve"> E </w:t>
      </w:r>
      <w:r w:rsidR="008B6C72">
        <w:rPr>
          <w:b/>
          <w:kern w:val="0"/>
          <w:sz w:val="22"/>
          <w:szCs w:val="22"/>
          <w:lang w:eastAsia="zh-CN"/>
        </w:rPr>
        <w:t>2023/2024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143D9C" w:rsidP="00A632F0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Con</w:t>
      </w:r>
      <w:r w:rsidR="00372F35" w:rsidRPr="00372F35">
        <w:rPr>
          <w:kern w:val="0"/>
          <w:sz w:val="22"/>
          <w:szCs w:val="22"/>
          <w:lang w:eastAsia="zh-CN"/>
        </w:rPr>
        <w:t xml:space="preserve"> riferimento al</w:t>
      </w:r>
      <w:r w:rsidR="00F5416A">
        <w:rPr>
          <w:kern w:val="0"/>
          <w:sz w:val="22"/>
          <w:szCs w:val="22"/>
          <w:lang w:eastAsia="zh-CN"/>
        </w:rPr>
        <w:t xml:space="preserve">la Procedura </w:t>
      </w:r>
      <w:r w:rsidR="008B6C72">
        <w:rPr>
          <w:kern w:val="0"/>
          <w:sz w:val="22"/>
          <w:szCs w:val="22"/>
          <w:lang w:eastAsia="zh-CN"/>
        </w:rPr>
        <w:t>selettiva pubblica per titoli per la formazione di Graduatorie d’Istituto</w:t>
      </w:r>
      <w:r w:rsidR="00F5416A" w:rsidRPr="00F5416A">
        <w:rPr>
          <w:kern w:val="0"/>
          <w:sz w:val="22"/>
          <w:szCs w:val="22"/>
          <w:lang w:eastAsia="zh-CN"/>
        </w:rPr>
        <w:t xml:space="preserve"> per l’A.A. </w:t>
      </w:r>
      <w:r w:rsidR="008B6C72">
        <w:rPr>
          <w:kern w:val="0"/>
          <w:sz w:val="22"/>
          <w:szCs w:val="22"/>
          <w:lang w:eastAsia="zh-CN"/>
        </w:rPr>
        <w:t>2022/2023</w:t>
      </w:r>
      <w:r w:rsidR="00F5416A" w:rsidRPr="00F5416A">
        <w:rPr>
          <w:kern w:val="0"/>
          <w:sz w:val="22"/>
          <w:szCs w:val="22"/>
          <w:lang w:eastAsia="zh-CN"/>
        </w:rPr>
        <w:t xml:space="preserve"> e l’A.A. </w:t>
      </w:r>
      <w:r w:rsidR="008B6C72">
        <w:rPr>
          <w:kern w:val="0"/>
          <w:sz w:val="22"/>
          <w:szCs w:val="22"/>
          <w:lang w:eastAsia="zh-CN"/>
        </w:rPr>
        <w:t>2023/2024</w:t>
      </w:r>
      <w:r w:rsidR="00F5416A" w:rsidRPr="00F5416A">
        <w:rPr>
          <w:kern w:val="0"/>
          <w:sz w:val="22"/>
          <w:szCs w:val="22"/>
          <w:lang w:eastAsia="zh-CN"/>
        </w:rPr>
        <w:t xml:space="preserve"> (Prot. n. </w:t>
      </w:r>
      <w:r w:rsidR="008B6C72">
        <w:rPr>
          <w:kern w:val="0"/>
          <w:sz w:val="22"/>
          <w:szCs w:val="22"/>
          <w:lang w:eastAsia="zh-CN"/>
        </w:rPr>
        <w:t>2639</w:t>
      </w:r>
      <w:r w:rsidR="00F5416A" w:rsidRPr="00F5416A">
        <w:rPr>
          <w:kern w:val="0"/>
          <w:sz w:val="22"/>
          <w:szCs w:val="22"/>
          <w:lang w:eastAsia="zh-CN"/>
        </w:rPr>
        <w:t xml:space="preserve"> del </w:t>
      </w:r>
      <w:r w:rsidR="008B6C72">
        <w:rPr>
          <w:kern w:val="0"/>
          <w:sz w:val="22"/>
          <w:szCs w:val="22"/>
          <w:lang w:eastAsia="zh-CN"/>
        </w:rPr>
        <w:t>05/05/2022</w:t>
      </w:r>
      <w:r w:rsidR="00F5416A" w:rsidRPr="00F5416A">
        <w:rPr>
          <w:kern w:val="0"/>
          <w:sz w:val="22"/>
          <w:szCs w:val="22"/>
          <w:lang w:eastAsia="zh-CN"/>
        </w:rPr>
        <w:t>)</w:t>
      </w:r>
      <w:r w:rsidR="00F5416A">
        <w:rPr>
          <w:kern w:val="0"/>
          <w:sz w:val="22"/>
          <w:szCs w:val="22"/>
          <w:lang w:eastAsia="zh-CN"/>
        </w:rPr>
        <w:t xml:space="preserve">, </w:t>
      </w:r>
      <w:r w:rsidR="00372F35" w:rsidRPr="00372F35">
        <w:rPr>
          <w:kern w:val="0"/>
          <w:sz w:val="22"/>
          <w:szCs w:val="22"/>
          <w:lang w:eastAsia="zh-CN"/>
        </w:rPr>
        <w:t xml:space="preserve">la Commissione preposta alla valutazione delle domande pervenute si è riunita </w:t>
      </w:r>
      <w:r w:rsidR="008400A1">
        <w:rPr>
          <w:kern w:val="0"/>
          <w:sz w:val="22"/>
          <w:szCs w:val="22"/>
          <w:lang w:eastAsia="zh-CN"/>
        </w:rPr>
        <w:t>e,</w:t>
      </w:r>
      <w:r w:rsidR="00372F35" w:rsidRPr="00372F35">
        <w:rPr>
          <w:kern w:val="0"/>
          <w:sz w:val="22"/>
          <w:szCs w:val="22"/>
          <w:lang w:eastAsia="zh-CN"/>
        </w:rPr>
        <w:t xml:space="preserve"> terminata la valutazione dei candidati, ha concluso i lavori redigendo il verbale con l</w:t>
      </w:r>
      <w:r w:rsidR="00C20B6B">
        <w:rPr>
          <w:kern w:val="0"/>
          <w:sz w:val="22"/>
          <w:szCs w:val="22"/>
          <w:lang w:eastAsia="zh-CN"/>
        </w:rPr>
        <w:t>a</w:t>
      </w:r>
      <w:r w:rsidR="00372F35" w:rsidRPr="00372F35">
        <w:rPr>
          <w:kern w:val="0"/>
          <w:sz w:val="22"/>
          <w:szCs w:val="22"/>
          <w:lang w:eastAsia="zh-CN"/>
        </w:rPr>
        <w:t xml:space="preserve"> graduatori</w:t>
      </w:r>
      <w:r w:rsidR="00C20B6B">
        <w:rPr>
          <w:kern w:val="0"/>
          <w:sz w:val="22"/>
          <w:szCs w:val="22"/>
          <w:lang w:eastAsia="zh-CN"/>
        </w:rPr>
        <w:t>a</w:t>
      </w:r>
      <w:r w:rsidR="00372F35" w:rsidRPr="00372F35">
        <w:rPr>
          <w:kern w:val="0"/>
          <w:sz w:val="22"/>
          <w:szCs w:val="22"/>
          <w:lang w:eastAsia="zh-CN"/>
        </w:rPr>
        <w:t xml:space="preserve"> di merito.</w:t>
      </w:r>
    </w:p>
    <w:p w:rsidR="00372F35" w:rsidRPr="00372F35" w:rsidRDefault="00372F35" w:rsidP="00A632F0">
      <w:pPr>
        <w:widowControl/>
        <w:autoSpaceDN/>
        <w:spacing w:before="120" w:line="276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Verificata la regolarità dei lavori della Commissione, si approvano gli atti e si dispone la pubblicazione dell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provvisori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dei candidati</w:t>
      </w:r>
      <w:r w:rsidR="00F5416A">
        <w:rPr>
          <w:kern w:val="0"/>
          <w:sz w:val="22"/>
          <w:szCs w:val="22"/>
          <w:lang w:eastAsia="zh-CN"/>
        </w:rPr>
        <w:t xml:space="preserve"> idonei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924CD6" w:rsidRDefault="00372F35" w:rsidP="00074A6A">
      <w:pPr>
        <w:widowControl/>
        <w:autoSpaceDN/>
        <w:spacing w:before="120" w:line="276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In caso di assenza di reclami nei cinque giorni successivi alla pubblicazione, 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si intend</w:t>
      </w:r>
      <w:r w:rsidR="00F5416A">
        <w:rPr>
          <w:kern w:val="0"/>
          <w:sz w:val="22"/>
          <w:szCs w:val="22"/>
          <w:lang w:eastAsia="zh-CN"/>
        </w:rPr>
        <w:t>ono</w:t>
      </w:r>
      <w:r w:rsidRPr="00372F35">
        <w:rPr>
          <w:kern w:val="0"/>
          <w:sz w:val="22"/>
          <w:szCs w:val="22"/>
          <w:lang w:eastAsia="zh-CN"/>
        </w:rPr>
        <w:t xml:space="preserve"> definitiv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1048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2914"/>
        <w:gridCol w:w="1748"/>
        <w:gridCol w:w="1748"/>
        <w:gridCol w:w="1748"/>
        <w:gridCol w:w="1748"/>
      </w:tblGrid>
      <w:tr w:rsidR="008B6C72" w:rsidRPr="00372F35" w:rsidTr="006F5C5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8B6C72" w:rsidRPr="00F5416A" w:rsidRDefault="008B6C72" w:rsidP="0012191D">
            <w:pPr>
              <w:rPr>
                <w:b/>
              </w:rPr>
            </w:pPr>
            <w:bookmarkStart w:id="1" w:name="_Hlk85712605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Nominativi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Titoli di studio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di servizio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artistico-culturali e professionali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F44989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Lanzoni Alessandro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17,80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85,00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110,30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Graziano Simone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93,00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35A47">
              <w:rPr>
                <w:b/>
                <w:bCs/>
                <w:sz w:val="22"/>
                <w:szCs w:val="22"/>
              </w:rPr>
              <w:t>Tandoi</w:t>
            </w:r>
            <w:proofErr w:type="spellEnd"/>
            <w:r w:rsidRPr="00535A47">
              <w:rPr>
                <w:b/>
                <w:bCs/>
                <w:sz w:val="22"/>
                <w:szCs w:val="22"/>
              </w:rPr>
              <w:t xml:space="preserve"> Francesca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10,60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91,60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35A47">
              <w:rPr>
                <w:b/>
                <w:bCs/>
                <w:sz w:val="22"/>
                <w:szCs w:val="22"/>
              </w:rPr>
              <w:t>Santimone</w:t>
            </w:r>
            <w:proofErr w:type="spellEnd"/>
            <w:r w:rsidRPr="00535A47">
              <w:rPr>
                <w:b/>
                <w:bCs/>
                <w:sz w:val="22"/>
                <w:szCs w:val="22"/>
              </w:rPr>
              <w:t xml:space="preserve"> Alfonso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3,20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82,00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85,20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35A47">
              <w:rPr>
                <w:b/>
                <w:bCs/>
                <w:sz w:val="22"/>
                <w:szCs w:val="22"/>
              </w:rPr>
              <w:t>Memoli</w:t>
            </w:r>
            <w:proofErr w:type="spellEnd"/>
            <w:r w:rsidRPr="00535A47">
              <w:rPr>
                <w:b/>
                <w:bCs/>
                <w:sz w:val="22"/>
                <w:szCs w:val="22"/>
              </w:rPr>
              <w:t xml:space="preserve"> Danilo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0,40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80,40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35A47">
              <w:rPr>
                <w:b/>
                <w:bCs/>
                <w:sz w:val="22"/>
                <w:szCs w:val="22"/>
              </w:rPr>
              <w:t>Soscia</w:t>
            </w:r>
            <w:proofErr w:type="spellEnd"/>
            <w:r w:rsidRPr="00535A47">
              <w:rPr>
                <w:b/>
                <w:bCs/>
                <w:sz w:val="22"/>
                <w:szCs w:val="22"/>
              </w:rPr>
              <w:t xml:space="preserve"> Giuliana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4,70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67,00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79,20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Rea Andrea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78,40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Marinelli Emilio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15,80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78,30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Sanna Domenico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3,20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73,20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Bonifazi Federico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62,00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73,00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Vignali Claudio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10,50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3,20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68,70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Macchia Eugenio Renato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58,20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Scaramella Giulio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57,50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Pintori Emiliano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10,60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38,00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56,10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35A47">
              <w:rPr>
                <w:b/>
                <w:bCs/>
                <w:sz w:val="22"/>
                <w:szCs w:val="22"/>
              </w:rPr>
              <w:t>Saffirio</w:t>
            </w:r>
            <w:proofErr w:type="spellEnd"/>
            <w:r w:rsidRPr="00535A47">
              <w:rPr>
                <w:b/>
                <w:bCs/>
                <w:sz w:val="22"/>
                <w:szCs w:val="22"/>
              </w:rPr>
              <w:t xml:space="preserve"> Andrea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9,50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44,00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54,90</w:t>
            </w:r>
          </w:p>
        </w:tc>
      </w:tr>
      <w:tr w:rsidR="00535A47" w:rsidRPr="00372F35" w:rsidTr="00535A47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4118DC">
              <w:rPr>
                <w:b/>
                <w:bCs/>
                <w:sz w:val="22"/>
                <w:szCs w:val="22"/>
              </w:rPr>
              <w:t>Poletti Luca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8,50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2,40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50,90</w:t>
            </w:r>
          </w:p>
        </w:tc>
      </w:tr>
      <w:tr w:rsidR="00535A47" w:rsidRPr="00372F35" w:rsidTr="00074A6A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lastRenderedPageBreak/>
              <w:t>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4118DC">
              <w:rPr>
                <w:b/>
                <w:bCs/>
                <w:sz w:val="22"/>
                <w:szCs w:val="22"/>
              </w:rPr>
              <w:t>Pastore Giuliano Pietro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10,50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  <w:r w:rsidRPr="004118DC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50,50</w:t>
            </w:r>
          </w:p>
        </w:tc>
      </w:tr>
      <w:tr w:rsidR="00535A47" w:rsidRPr="00372F35" w:rsidTr="004D37E0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118DC">
              <w:rPr>
                <w:b/>
                <w:bCs/>
                <w:sz w:val="22"/>
                <w:szCs w:val="22"/>
              </w:rPr>
              <w:t>Valdemarin</w:t>
            </w:r>
            <w:proofErr w:type="spellEnd"/>
            <w:r w:rsidRPr="004118DC">
              <w:rPr>
                <w:b/>
                <w:bCs/>
                <w:sz w:val="22"/>
                <w:szCs w:val="22"/>
              </w:rPr>
              <w:t xml:space="preserve"> Fabio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50,00</w:t>
            </w:r>
          </w:p>
        </w:tc>
      </w:tr>
      <w:tr w:rsidR="00535A47" w:rsidRPr="00372F35" w:rsidTr="004D37E0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4118DC">
              <w:rPr>
                <w:b/>
                <w:bCs/>
                <w:sz w:val="22"/>
                <w:szCs w:val="22"/>
              </w:rPr>
              <w:t>Massa Marcello*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48,00</w:t>
            </w:r>
          </w:p>
        </w:tc>
      </w:tr>
      <w:tr w:rsidR="00535A47" w:rsidRPr="00372F35" w:rsidTr="004D37E0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4118DC">
              <w:rPr>
                <w:b/>
                <w:bCs/>
                <w:sz w:val="22"/>
                <w:szCs w:val="22"/>
              </w:rPr>
              <w:t>Giachino Fabio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38,00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48,00</w:t>
            </w:r>
          </w:p>
        </w:tc>
      </w:tr>
      <w:tr w:rsidR="00535A47" w:rsidRPr="00372F35" w:rsidTr="004D37E0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4118DC">
              <w:rPr>
                <w:b/>
                <w:bCs/>
                <w:sz w:val="22"/>
                <w:szCs w:val="22"/>
              </w:rPr>
              <w:t>D'</w:t>
            </w:r>
            <w:proofErr w:type="spellStart"/>
            <w:r w:rsidRPr="004118DC">
              <w:rPr>
                <w:b/>
                <w:bCs/>
                <w:sz w:val="22"/>
                <w:szCs w:val="22"/>
              </w:rPr>
              <w:t>Attoma</w:t>
            </w:r>
            <w:proofErr w:type="spellEnd"/>
            <w:r w:rsidRPr="004118DC">
              <w:rPr>
                <w:b/>
                <w:bCs/>
                <w:sz w:val="22"/>
                <w:szCs w:val="22"/>
              </w:rPr>
              <w:t xml:space="preserve"> Donato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3,20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32,00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45,20</w:t>
            </w:r>
          </w:p>
        </w:tc>
      </w:tr>
      <w:tr w:rsidR="00535A47" w:rsidRPr="00372F35" w:rsidTr="004D37E0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4118DC">
              <w:rPr>
                <w:b/>
                <w:bCs/>
                <w:sz w:val="22"/>
                <w:szCs w:val="22"/>
              </w:rPr>
              <w:t xml:space="preserve">Fantin </w:t>
            </w:r>
            <w:proofErr w:type="spellStart"/>
            <w:r w:rsidRPr="004118DC">
              <w:rPr>
                <w:b/>
                <w:bCs/>
                <w:sz w:val="22"/>
                <w:szCs w:val="22"/>
              </w:rPr>
              <w:t>Rudy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38,00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43,50</w:t>
            </w:r>
          </w:p>
        </w:tc>
      </w:tr>
      <w:tr w:rsidR="004118DC" w:rsidRPr="00372F35" w:rsidTr="00693B37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rPr>
                <w:b/>
                <w:bCs/>
                <w:sz w:val="22"/>
                <w:szCs w:val="22"/>
              </w:rPr>
            </w:pPr>
            <w:r w:rsidRPr="004118DC">
              <w:rPr>
                <w:b/>
                <w:bCs/>
                <w:sz w:val="22"/>
                <w:szCs w:val="22"/>
              </w:rPr>
              <w:t>Bonetto Gilberto</w:t>
            </w:r>
            <w:r w:rsidRPr="004118DC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40,50</w:t>
            </w:r>
          </w:p>
        </w:tc>
      </w:tr>
      <w:tr w:rsidR="004118DC" w:rsidRPr="00372F35" w:rsidTr="009B707F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118DC">
              <w:rPr>
                <w:b/>
                <w:bCs/>
                <w:sz w:val="22"/>
                <w:szCs w:val="22"/>
              </w:rPr>
              <w:t>Travaglini</w:t>
            </w:r>
            <w:proofErr w:type="spellEnd"/>
            <w:r w:rsidRPr="004118DC">
              <w:rPr>
                <w:b/>
                <w:bCs/>
                <w:sz w:val="22"/>
                <w:szCs w:val="22"/>
              </w:rPr>
              <w:t xml:space="preserve"> Stefano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33,00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40,50</w:t>
            </w:r>
          </w:p>
        </w:tc>
      </w:tr>
      <w:tr w:rsidR="004118DC" w:rsidRPr="00372F35" w:rsidTr="00302C81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Mancini Marco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38,50</w:t>
            </w:r>
          </w:p>
        </w:tc>
      </w:tr>
      <w:tr w:rsidR="004118D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</w:t>
            </w:r>
            <w:r>
              <w:rPr>
                <w:kern w:val="0"/>
                <w:sz w:val="20"/>
                <w:lang w:eastAsia="zh-CN"/>
              </w:rPr>
              <w:t>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Baiardi Diego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38,10</w:t>
            </w:r>
          </w:p>
        </w:tc>
      </w:tr>
      <w:tr w:rsidR="004118D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Comisso Angelo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37,50</w:t>
            </w:r>
          </w:p>
        </w:tc>
      </w:tr>
      <w:tr w:rsidR="004118DC" w:rsidRPr="00372F35" w:rsidTr="00105B20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Falcone Stefano</w:t>
            </w:r>
            <w:r>
              <w:rPr>
                <w:b/>
                <w:bCs/>
              </w:rPr>
              <w:t>*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36,50</w:t>
            </w:r>
          </w:p>
        </w:tc>
      </w:tr>
      <w:tr w:rsidR="004118DC" w:rsidRPr="00372F35" w:rsidTr="000A7332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Colangelo Federica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36,50</w:t>
            </w:r>
          </w:p>
        </w:tc>
      </w:tr>
      <w:tr w:rsidR="004118DC" w:rsidRPr="00372F35" w:rsidTr="00DC0833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  <w:r w:rsidR="001A5BCA">
              <w:rPr>
                <w:kern w:val="0"/>
                <w:sz w:val="20"/>
                <w:lang w:eastAsia="zh-CN"/>
              </w:rPr>
              <w:t>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Cartago Domenico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36,40</w:t>
            </w:r>
          </w:p>
        </w:tc>
      </w:tr>
      <w:tr w:rsidR="004118D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  <w:r w:rsidR="001A5BCA">
              <w:rPr>
                <w:kern w:val="0"/>
                <w:sz w:val="20"/>
                <w:lang w:eastAsia="zh-CN"/>
              </w:rPr>
              <w:t>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Beltrani</w:t>
            </w:r>
            <w:proofErr w:type="spellEnd"/>
            <w:r>
              <w:rPr>
                <w:b/>
                <w:bCs/>
              </w:rPr>
              <w:t xml:space="preserve"> Pietro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36,10</w:t>
            </w:r>
          </w:p>
        </w:tc>
      </w:tr>
      <w:tr w:rsidR="004118D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  <w:r w:rsidR="001A5BCA">
              <w:rPr>
                <w:kern w:val="0"/>
                <w:sz w:val="20"/>
                <w:lang w:eastAsia="zh-CN"/>
              </w:rPr>
              <w:t>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Goretti</w:t>
            </w:r>
            <w:proofErr w:type="spellEnd"/>
            <w:r>
              <w:rPr>
                <w:b/>
                <w:bCs/>
              </w:rPr>
              <w:t xml:space="preserve"> Andrea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</w:tr>
      <w:tr w:rsidR="004118D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  <w:r w:rsidR="001A5BCA">
              <w:rPr>
                <w:kern w:val="0"/>
                <w:sz w:val="20"/>
                <w:lang w:eastAsia="zh-CN"/>
              </w:rPr>
              <w:t>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Corini Davide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</w:tr>
      <w:tr w:rsidR="004118D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  <w:r w:rsidR="001A5BCA">
              <w:rPr>
                <w:kern w:val="0"/>
                <w:sz w:val="20"/>
                <w:lang w:eastAsia="zh-CN"/>
              </w:rPr>
              <w:t>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Negro Francesco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</w:tr>
      <w:tr w:rsidR="004118D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  <w:r w:rsidR="001A5BCA">
              <w:rPr>
                <w:kern w:val="0"/>
                <w:sz w:val="20"/>
                <w:lang w:eastAsia="zh-CN"/>
              </w:rPr>
              <w:t>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Vitolo Lorenzo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</w:tr>
      <w:tr w:rsidR="004118D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  <w:r w:rsidR="001A5BCA">
              <w:rPr>
                <w:kern w:val="0"/>
                <w:sz w:val="20"/>
                <w:lang w:eastAsia="zh-CN"/>
              </w:rPr>
              <w:t>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Candela Andrea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</w:tr>
      <w:tr w:rsidR="004118DC" w:rsidRPr="00372F35" w:rsidTr="002437CE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</w:t>
            </w:r>
            <w:r w:rsidR="001A5BCA">
              <w:rPr>
                <w:kern w:val="0"/>
                <w:sz w:val="20"/>
                <w:lang w:eastAsia="zh-CN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Nuti Federico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27,50</w:t>
            </w:r>
          </w:p>
        </w:tc>
      </w:tr>
      <w:tr w:rsidR="004118D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  <w:r w:rsidR="001A5BCA">
              <w:rPr>
                <w:kern w:val="0"/>
                <w:sz w:val="20"/>
                <w:lang w:eastAsia="zh-CN"/>
              </w:rPr>
              <w:t>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Damiano Gianluca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26,50</w:t>
            </w:r>
          </w:p>
        </w:tc>
      </w:tr>
      <w:bookmarkEnd w:id="1"/>
    </w:tbl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C20B6B" w:rsidRDefault="00924CD6" w:rsidP="00924CD6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 xml:space="preserve">* </w:t>
      </w:r>
      <w:r w:rsidRPr="00924CD6">
        <w:rPr>
          <w:kern w:val="0"/>
          <w:sz w:val="22"/>
          <w:szCs w:val="22"/>
          <w:lang w:eastAsia="zh-CN"/>
        </w:rPr>
        <w:t>PRECEDE PER ETÁ</w:t>
      </w:r>
    </w:p>
    <w:p w:rsidR="00074A6A" w:rsidRDefault="00074A6A" w:rsidP="00C20B6B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C20B6B" w:rsidRPr="00A632F0" w:rsidRDefault="00A632F0" w:rsidP="00C20B6B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  <w:r w:rsidRPr="00A632F0">
        <w:rPr>
          <w:kern w:val="0"/>
          <w:sz w:val="22"/>
          <w:szCs w:val="22"/>
          <w:lang w:eastAsia="zh-CN"/>
        </w:rPr>
        <w:t>CANDIDATI NON IDONEI</w:t>
      </w:r>
    </w:p>
    <w:p w:rsidR="00C20B6B" w:rsidRPr="001A5BCA" w:rsidRDefault="00C20B6B" w:rsidP="00C20B6B">
      <w:pPr>
        <w:widowControl/>
        <w:autoSpaceDN/>
        <w:spacing w:line="276" w:lineRule="auto"/>
        <w:jc w:val="center"/>
        <w:textAlignment w:val="auto"/>
        <w:rPr>
          <w:kern w:val="0"/>
          <w:sz w:val="16"/>
          <w:szCs w:val="16"/>
          <w:lang w:eastAsia="zh-CN"/>
        </w:rPr>
      </w:pPr>
    </w:p>
    <w:tbl>
      <w:tblPr>
        <w:tblStyle w:val="Grigliatabell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3969"/>
      </w:tblGrid>
      <w:tr w:rsidR="00C20B6B" w:rsidTr="00A632F0">
        <w:tc>
          <w:tcPr>
            <w:tcW w:w="4109" w:type="dxa"/>
          </w:tcPr>
          <w:p w:rsidR="00C20B6B" w:rsidRDefault="001A5BCA" w:rsidP="001A5BC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</w:t>
            </w: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t>Battigelli</w:t>
            </w:r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Marco</w:t>
            </w:r>
          </w:p>
        </w:tc>
        <w:tc>
          <w:tcPr>
            <w:tcW w:w="3969" w:type="dxa"/>
          </w:tcPr>
          <w:p w:rsidR="00C20B6B" w:rsidRDefault="001A5BCA" w:rsidP="00C20B6B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</w:t>
            </w:r>
            <w:r>
              <w:rPr>
                <w:kern w:val="0"/>
                <w:sz w:val="22"/>
                <w:szCs w:val="22"/>
                <w:lang w:eastAsia="zh-CN"/>
              </w:rPr>
              <w:t>Bonazzo Antonio Gabriele</w:t>
            </w:r>
          </w:p>
        </w:tc>
      </w:tr>
      <w:tr w:rsidR="00C20B6B" w:rsidTr="00A632F0">
        <w:tc>
          <w:tcPr>
            <w:tcW w:w="4109" w:type="dxa"/>
          </w:tcPr>
          <w:p w:rsidR="00C20B6B" w:rsidRDefault="00C358F1" w:rsidP="00C20B6B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</w:t>
            </w:r>
            <w:r w:rsidR="001A5BCA">
              <w:rPr>
                <w:kern w:val="0"/>
                <w:sz w:val="22"/>
                <w:szCs w:val="22"/>
                <w:lang w:eastAsia="zh-CN"/>
              </w:rPr>
              <w:t>Montrone Bruno</w:t>
            </w:r>
          </w:p>
        </w:tc>
        <w:tc>
          <w:tcPr>
            <w:tcW w:w="3969" w:type="dxa"/>
          </w:tcPr>
          <w:p w:rsidR="00C20B6B" w:rsidRDefault="00C358F1" w:rsidP="00C358F1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 </w:t>
            </w:r>
            <w:r w:rsidR="001A5BCA">
              <w:rPr>
                <w:kern w:val="0"/>
                <w:sz w:val="22"/>
                <w:szCs w:val="22"/>
                <w:lang w:eastAsia="zh-CN"/>
              </w:rPr>
              <w:t>Perotti Lucio</w:t>
            </w:r>
          </w:p>
        </w:tc>
      </w:tr>
      <w:tr w:rsidR="00C358F1" w:rsidTr="00A632F0">
        <w:tc>
          <w:tcPr>
            <w:tcW w:w="4109" w:type="dxa"/>
          </w:tcPr>
          <w:p w:rsidR="00C358F1" w:rsidRDefault="00C358F1" w:rsidP="00C358F1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</w:t>
            </w:r>
            <w:proofErr w:type="spellStart"/>
            <w:r w:rsidR="001A5BCA" w:rsidRPr="00C358F1">
              <w:rPr>
                <w:kern w:val="0"/>
                <w:sz w:val="22"/>
                <w:szCs w:val="22"/>
                <w:lang w:eastAsia="zh-CN"/>
              </w:rPr>
              <w:t>Sgambaro</w:t>
            </w:r>
            <w:proofErr w:type="spellEnd"/>
            <w:r w:rsidR="001A5BCA" w:rsidRPr="00C358F1">
              <w:rPr>
                <w:kern w:val="0"/>
                <w:sz w:val="22"/>
                <w:szCs w:val="22"/>
                <w:lang w:eastAsia="zh-CN"/>
              </w:rPr>
              <w:t xml:space="preserve"> Samuele Luigi</w:t>
            </w:r>
          </w:p>
        </w:tc>
        <w:tc>
          <w:tcPr>
            <w:tcW w:w="3969" w:type="dxa"/>
          </w:tcPr>
          <w:p w:rsidR="00C358F1" w:rsidRDefault="001A5BCA" w:rsidP="00C358F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</w:t>
            </w:r>
            <w:proofErr w:type="spellStart"/>
            <w:r w:rsidRPr="00C358F1">
              <w:rPr>
                <w:kern w:val="0"/>
                <w:sz w:val="22"/>
                <w:szCs w:val="22"/>
                <w:lang w:eastAsia="zh-CN"/>
              </w:rPr>
              <w:t>Tafuri</w:t>
            </w:r>
            <w:proofErr w:type="spellEnd"/>
            <w:r w:rsidRPr="00C358F1">
              <w:rPr>
                <w:kern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358F1">
              <w:rPr>
                <w:kern w:val="0"/>
                <w:sz w:val="22"/>
                <w:szCs w:val="22"/>
                <w:lang w:eastAsia="zh-CN"/>
              </w:rPr>
              <w:t>Lupinacci</w:t>
            </w:r>
            <w:proofErr w:type="spellEnd"/>
            <w:r w:rsidRPr="00C358F1">
              <w:rPr>
                <w:kern w:val="0"/>
                <w:sz w:val="22"/>
                <w:szCs w:val="22"/>
                <w:lang w:eastAsia="zh-CN"/>
              </w:rPr>
              <w:t xml:space="preserve"> Alberto</w:t>
            </w:r>
            <w:r w:rsidR="00A8432C">
              <w:rPr>
                <w:kern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358F1" w:rsidTr="00A632F0">
        <w:tc>
          <w:tcPr>
            <w:tcW w:w="4109" w:type="dxa"/>
          </w:tcPr>
          <w:p w:rsidR="00C358F1" w:rsidRPr="00C358F1" w:rsidRDefault="001A5BCA" w:rsidP="00A8432C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</w:t>
            </w: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t>Thumiger</w:t>
            </w:r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Anton</w:t>
            </w:r>
          </w:p>
        </w:tc>
        <w:tc>
          <w:tcPr>
            <w:tcW w:w="3969" w:type="dxa"/>
          </w:tcPr>
          <w:p w:rsidR="00C358F1" w:rsidRPr="00C358F1" w:rsidRDefault="00A632F0" w:rsidP="00C358F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</w:t>
            </w:r>
          </w:p>
        </w:tc>
      </w:tr>
    </w:tbl>
    <w:p w:rsidR="00A8432C" w:rsidRDefault="00A8432C" w:rsidP="00A8432C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074A6A" w:rsidRPr="00372F35" w:rsidRDefault="00074A6A" w:rsidP="00A8432C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</w:t>
      </w:r>
      <w:r w:rsidR="00A632F0">
        <w:rPr>
          <w:i/>
          <w:kern w:val="0"/>
          <w:sz w:val="22"/>
          <w:szCs w:val="22"/>
          <w:lang w:eastAsia="zh-CN"/>
        </w:rPr>
        <w:t xml:space="preserve"> </w:t>
      </w:r>
      <w:r>
        <w:rPr>
          <w:i/>
          <w:kern w:val="0"/>
          <w:sz w:val="22"/>
          <w:szCs w:val="22"/>
          <w:lang w:eastAsia="zh-CN"/>
        </w:rPr>
        <w:t>M° Elio Orio</w:t>
      </w:r>
    </w:p>
    <w:p w:rsidR="00372F35" w:rsidRPr="00372F35" w:rsidRDefault="00A632F0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</w:t>
      </w: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CD6" w:rsidRDefault="00924CD6">
      <w:r>
        <w:separator/>
      </w:r>
    </w:p>
  </w:endnote>
  <w:endnote w:type="continuationSeparator" w:id="0">
    <w:p w:rsidR="00924CD6" w:rsidRDefault="0092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2E19D9" w:rsidRDefault="00924CD6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046ABD" w:rsidRDefault="00924CD6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CD6" w:rsidRDefault="00924CD6">
      <w:r>
        <w:rPr>
          <w:color w:val="000000"/>
        </w:rPr>
        <w:separator/>
      </w:r>
    </w:p>
  </w:footnote>
  <w:footnote w:type="continuationSeparator" w:id="0">
    <w:p w:rsidR="00924CD6" w:rsidRDefault="0092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24CD6" w:rsidRPr="00372F35" w:rsidRDefault="00924CD6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>
      <w:rPr>
        <w:b/>
      </w:rPr>
      <w:t>8 luglio</w:t>
    </w:r>
    <w:r w:rsidRPr="00372F35">
      <w:rPr>
        <w:b/>
      </w:rPr>
      <w:t xml:space="preserve"> 2021</w:t>
    </w:r>
  </w:p>
  <w:p w:rsidR="00924CD6" w:rsidRPr="00046ABD" w:rsidRDefault="00924CD6" w:rsidP="000C1D44">
    <w:pPr>
      <w:pStyle w:val="Intestazione"/>
      <w:ind w:left="6521"/>
      <w:rPr>
        <w:rFonts w:ascii="Tw Cen MT" w:hAnsi="Tw Cen MT"/>
        <w:b/>
      </w:rPr>
    </w:pPr>
  </w:p>
  <w:p w:rsidR="00924CD6" w:rsidRDefault="00924CD6" w:rsidP="000C1D44">
    <w:pPr>
      <w:pStyle w:val="Intestazione"/>
      <w:ind w:left="6521"/>
      <w:rPr>
        <w:b/>
      </w:rPr>
    </w:pPr>
  </w:p>
  <w:p w:rsidR="00924CD6" w:rsidRDefault="00924CD6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A0B"/>
    <w:multiLevelType w:val="hybridMultilevel"/>
    <w:tmpl w:val="AE30D31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4B124E8"/>
    <w:multiLevelType w:val="hybridMultilevel"/>
    <w:tmpl w:val="872AC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1484D"/>
    <w:rsid w:val="000271F8"/>
    <w:rsid w:val="00046ABD"/>
    <w:rsid w:val="00074A6A"/>
    <w:rsid w:val="0007532E"/>
    <w:rsid w:val="00090AC0"/>
    <w:rsid w:val="000C0905"/>
    <w:rsid w:val="000C1D44"/>
    <w:rsid w:val="000C3406"/>
    <w:rsid w:val="000E731F"/>
    <w:rsid w:val="000F534F"/>
    <w:rsid w:val="00103736"/>
    <w:rsid w:val="00107883"/>
    <w:rsid w:val="0012191D"/>
    <w:rsid w:val="00137E8D"/>
    <w:rsid w:val="00143D9C"/>
    <w:rsid w:val="0015530C"/>
    <w:rsid w:val="00174554"/>
    <w:rsid w:val="00175C8C"/>
    <w:rsid w:val="00182B61"/>
    <w:rsid w:val="001A5BCA"/>
    <w:rsid w:val="001D3D89"/>
    <w:rsid w:val="001F3E60"/>
    <w:rsid w:val="002429F1"/>
    <w:rsid w:val="00264279"/>
    <w:rsid w:val="00292F00"/>
    <w:rsid w:val="00295F23"/>
    <w:rsid w:val="002B226B"/>
    <w:rsid w:val="002B6E6D"/>
    <w:rsid w:val="002E19D9"/>
    <w:rsid w:val="00372F35"/>
    <w:rsid w:val="003773AB"/>
    <w:rsid w:val="003F2175"/>
    <w:rsid w:val="00402418"/>
    <w:rsid w:val="004118DC"/>
    <w:rsid w:val="00421E29"/>
    <w:rsid w:val="004521EB"/>
    <w:rsid w:val="0047441F"/>
    <w:rsid w:val="00503C8C"/>
    <w:rsid w:val="005079D6"/>
    <w:rsid w:val="00514F57"/>
    <w:rsid w:val="005224BE"/>
    <w:rsid w:val="00535A47"/>
    <w:rsid w:val="00560881"/>
    <w:rsid w:val="00566145"/>
    <w:rsid w:val="005C16EF"/>
    <w:rsid w:val="00623B48"/>
    <w:rsid w:val="00642DEC"/>
    <w:rsid w:val="0065743C"/>
    <w:rsid w:val="00676F21"/>
    <w:rsid w:val="00696E64"/>
    <w:rsid w:val="006B2303"/>
    <w:rsid w:val="006B2B4E"/>
    <w:rsid w:val="006F5C51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7D0A72"/>
    <w:rsid w:val="008400A1"/>
    <w:rsid w:val="00841DA4"/>
    <w:rsid w:val="00843F8E"/>
    <w:rsid w:val="00852F17"/>
    <w:rsid w:val="00865B53"/>
    <w:rsid w:val="00895E7E"/>
    <w:rsid w:val="008B6C72"/>
    <w:rsid w:val="00920B65"/>
    <w:rsid w:val="00924CD6"/>
    <w:rsid w:val="009563F3"/>
    <w:rsid w:val="009A6490"/>
    <w:rsid w:val="00A36E57"/>
    <w:rsid w:val="00A56629"/>
    <w:rsid w:val="00A632F0"/>
    <w:rsid w:val="00A8432C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C20B6B"/>
    <w:rsid w:val="00C24D0F"/>
    <w:rsid w:val="00C333C3"/>
    <w:rsid w:val="00C358F1"/>
    <w:rsid w:val="00CF1679"/>
    <w:rsid w:val="00CF64C1"/>
    <w:rsid w:val="00D036AA"/>
    <w:rsid w:val="00D47777"/>
    <w:rsid w:val="00D50721"/>
    <w:rsid w:val="00DA17FF"/>
    <w:rsid w:val="00DC0833"/>
    <w:rsid w:val="00DF1650"/>
    <w:rsid w:val="00E1061D"/>
    <w:rsid w:val="00E30C66"/>
    <w:rsid w:val="00E422DE"/>
    <w:rsid w:val="00E95AD4"/>
    <w:rsid w:val="00EA1A74"/>
    <w:rsid w:val="00F33A14"/>
    <w:rsid w:val="00F44989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F97DA26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9A0F-CDBF-41BB-9F5B-0998A27E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5</cp:revision>
  <cp:lastPrinted>2021-09-30T08:23:00Z</cp:lastPrinted>
  <dcterms:created xsi:type="dcterms:W3CDTF">2022-07-08T13:05:00Z</dcterms:created>
  <dcterms:modified xsi:type="dcterms:W3CDTF">2022-07-08T13:23:00Z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