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</w:p>
    <w:p w:rsidR="00002412" w:rsidRPr="001F42C6" w:rsidRDefault="00002412" w:rsidP="00002412">
      <w:pPr>
        <w:jc w:val="center"/>
        <w:textAlignment w:val="auto"/>
        <w:rPr>
          <w:b/>
          <w:color w:val="FF0000"/>
          <w:szCs w:val="24"/>
        </w:rPr>
      </w:pPr>
      <w:r w:rsidRPr="001F42C6">
        <w:rPr>
          <w:b/>
          <w:color w:val="FF0000"/>
          <w:szCs w:val="24"/>
        </w:rPr>
        <w:t>GRADUATORI</w:t>
      </w:r>
      <w:r w:rsidR="0089116D">
        <w:rPr>
          <w:b/>
          <w:color w:val="FF0000"/>
          <w:szCs w:val="24"/>
        </w:rPr>
        <w:t>A</w:t>
      </w:r>
      <w:r>
        <w:rPr>
          <w:b/>
          <w:color w:val="FF0000"/>
          <w:szCs w:val="24"/>
        </w:rPr>
        <w:t xml:space="preserve"> DEFINITIV</w:t>
      </w:r>
      <w:r w:rsidR="0089116D">
        <w:rPr>
          <w:b/>
          <w:color w:val="FF0000"/>
          <w:szCs w:val="24"/>
        </w:rPr>
        <w:t>A</w:t>
      </w:r>
    </w:p>
    <w:p w:rsidR="00002412" w:rsidRDefault="00002412" w:rsidP="00002412">
      <w:pPr>
        <w:jc w:val="center"/>
        <w:textAlignment w:val="auto"/>
        <w:rPr>
          <w:b/>
          <w:color w:val="FF0000"/>
          <w:szCs w:val="24"/>
        </w:rPr>
      </w:pPr>
    </w:p>
    <w:p w:rsidR="00002412" w:rsidRPr="001F42C6" w:rsidRDefault="0089116D" w:rsidP="00002412">
      <w:pPr>
        <w:jc w:val="center"/>
        <w:textAlignment w:val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t>CODI/17 TROMBONE</w:t>
      </w:r>
    </w:p>
    <w:p w:rsidR="00002412" w:rsidRPr="001F42C6" w:rsidRDefault="00002412" w:rsidP="00002412">
      <w:pPr>
        <w:jc w:val="center"/>
        <w:textAlignment w:val="auto"/>
        <w:rPr>
          <w:b/>
          <w:szCs w:val="24"/>
        </w:rPr>
      </w:pPr>
    </w:p>
    <w:p w:rsidR="00002412" w:rsidRPr="001437D4" w:rsidRDefault="00002412" w:rsidP="00002412">
      <w:pPr>
        <w:jc w:val="center"/>
        <w:textAlignment w:val="auto"/>
        <w:rPr>
          <w:b/>
          <w:szCs w:val="24"/>
        </w:rPr>
      </w:pPr>
    </w:p>
    <w:p w:rsidR="00002412" w:rsidRPr="00002412" w:rsidRDefault="00002412" w:rsidP="00002412">
      <w:pPr>
        <w:jc w:val="center"/>
        <w:textAlignment w:val="auto"/>
        <w:rPr>
          <w:b/>
          <w:sz w:val="20"/>
        </w:rPr>
      </w:pPr>
      <w:r w:rsidRPr="00002412">
        <w:rPr>
          <w:b/>
          <w:sz w:val="20"/>
        </w:rPr>
        <w:t>PROCEDURA COMPARATIVA PER TITOLI PER LA COSTITUZIONE DI ELENCHI</w:t>
      </w:r>
    </w:p>
    <w:p w:rsidR="00002412" w:rsidRPr="00002412" w:rsidRDefault="00002412" w:rsidP="00002412">
      <w:pPr>
        <w:jc w:val="center"/>
        <w:textAlignment w:val="auto"/>
        <w:rPr>
          <w:b/>
          <w:sz w:val="20"/>
        </w:rPr>
      </w:pPr>
      <w:r w:rsidRPr="00002412">
        <w:rPr>
          <w:b/>
          <w:sz w:val="20"/>
        </w:rPr>
        <w:t>UTILI AI FINI DEL CONFERIMENTO DI INCARICHI DI DOCENZA A CONTRATTO</w:t>
      </w:r>
    </w:p>
    <w:p w:rsidR="00002412" w:rsidRPr="00002412" w:rsidRDefault="00002412" w:rsidP="00002412">
      <w:pPr>
        <w:jc w:val="center"/>
        <w:textAlignment w:val="auto"/>
        <w:rPr>
          <w:b/>
          <w:color w:val="FF0000"/>
          <w:sz w:val="20"/>
        </w:rPr>
      </w:pPr>
      <w:r w:rsidRPr="00002412">
        <w:rPr>
          <w:b/>
          <w:sz w:val="20"/>
        </w:rPr>
        <w:t>CORSI ACCADEMICI A.A. 2021/2022 E 2022/2023</w:t>
      </w:r>
    </w:p>
    <w:p w:rsidR="00002412" w:rsidRPr="001F42C6" w:rsidRDefault="00002412" w:rsidP="00002412">
      <w:pPr>
        <w:spacing w:line="360" w:lineRule="auto"/>
        <w:jc w:val="center"/>
        <w:textAlignment w:val="auto"/>
        <w:rPr>
          <w:b/>
          <w:szCs w:val="24"/>
        </w:rPr>
      </w:pPr>
    </w:p>
    <w:p w:rsidR="00002412" w:rsidRDefault="00002412" w:rsidP="00FF012C">
      <w:pPr>
        <w:suppressAutoHyphens w:val="0"/>
        <w:spacing w:before="120" w:after="160" w:line="276" w:lineRule="auto"/>
        <w:jc w:val="both"/>
        <w:textAlignment w:val="auto"/>
        <w:rPr>
          <w:rFonts w:eastAsiaTheme="minorHAnsi"/>
          <w:kern w:val="0"/>
          <w:szCs w:val="24"/>
          <w:lang w:eastAsia="en-US"/>
        </w:rPr>
      </w:pPr>
      <w:r w:rsidRPr="001F42C6">
        <w:rPr>
          <w:rFonts w:eastAsiaTheme="minorHAnsi"/>
          <w:b/>
          <w:kern w:val="0"/>
          <w:szCs w:val="24"/>
          <w:lang w:eastAsia="en-US"/>
        </w:rPr>
        <w:t>VIST</w:t>
      </w:r>
      <w:r w:rsidRPr="001437D4">
        <w:rPr>
          <w:rFonts w:eastAsiaTheme="minorHAnsi"/>
          <w:b/>
          <w:kern w:val="0"/>
          <w:szCs w:val="24"/>
          <w:lang w:eastAsia="en-US"/>
        </w:rPr>
        <w:t>A</w:t>
      </w:r>
      <w:r w:rsidRPr="001F42C6">
        <w:rPr>
          <w:rFonts w:eastAsiaTheme="minorHAnsi"/>
          <w:kern w:val="0"/>
          <w:szCs w:val="24"/>
          <w:lang w:eastAsia="en-US"/>
        </w:rPr>
        <w:t xml:space="preserve"> </w:t>
      </w:r>
      <w:r w:rsidRPr="001437D4">
        <w:rPr>
          <w:rFonts w:eastAsiaTheme="minorHAnsi"/>
          <w:kern w:val="0"/>
          <w:szCs w:val="24"/>
          <w:lang w:eastAsia="en-US"/>
        </w:rPr>
        <w:t xml:space="preserve">la Procedura </w:t>
      </w:r>
      <w:r>
        <w:rPr>
          <w:rFonts w:eastAsiaTheme="minorHAnsi"/>
          <w:kern w:val="0"/>
          <w:szCs w:val="24"/>
          <w:lang w:eastAsia="en-US"/>
        </w:rPr>
        <w:t xml:space="preserve">comparativa per titoli per la costituzione di elenchi utili ai fini del conferimento di incarichi di docenza a contratto per i Corsi Accademici </w:t>
      </w:r>
      <w:r w:rsidRPr="001437D4">
        <w:rPr>
          <w:rFonts w:eastAsiaTheme="minorHAnsi"/>
          <w:kern w:val="0"/>
          <w:szCs w:val="24"/>
          <w:lang w:eastAsia="en-US"/>
        </w:rPr>
        <w:t xml:space="preserve">per l’A.A. 2021/2022 e l’A.A. 2022/2023 </w:t>
      </w:r>
      <w:r>
        <w:rPr>
          <w:rFonts w:eastAsiaTheme="minorHAnsi"/>
          <w:kern w:val="0"/>
          <w:szCs w:val="24"/>
          <w:lang w:eastAsia="en-US"/>
        </w:rPr>
        <w:t xml:space="preserve">pubblicata in data 23/07/2021 </w:t>
      </w:r>
      <w:r w:rsidRPr="001437D4">
        <w:rPr>
          <w:rFonts w:eastAsiaTheme="minorHAnsi"/>
          <w:kern w:val="0"/>
          <w:szCs w:val="24"/>
          <w:lang w:eastAsia="en-US"/>
        </w:rPr>
        <w:t>(P</w:t>
      </w:r>
      <w:r w:rsidRPr="001F42C6">
        <w:rPr>
          <w:rFonts w:eastAsiaTheme="minorHAnsi"/>
          <w:szCs w:val="24"/>
        </w:rPr>
        <w:t xml:space="preserve">rot. </w:t>
      </w:r>
      <w:r w:rsidRPr="001437D4">
        <w:rPr>
          <w:rFonts w:eastAsiaTheme="minorHAnsi"/>
          <w:szCs w:val="24"/>
        </w:rPr>
        <w:t xml:space="preserve">n. </w:t>
      </w:r>
      <w:r>
        <w:rPr>
          <w:rFonts w:eastAsiaTheme="minorHAnsi"/>
          <w:szCs w:val="24"/>
        </w:rPr>
        <w:t xml:space="preserve">4310) la cui Commissione si è riunita </w:t>
      </w:r>
      <w:r w:rsidRPr="001F42C6">
        <w:rPr>
          <w:rFonts w:eastAsiaTheme="minorHAnsi"/>
          <w:kern w:val="0"/>
          <w:szCs w:val="24"/>
          <w:lang w:eastAsia="en-US"/>
        </w:rPr>
        <w:t xml:space="preserve">il </w:t>
      </w:r>
      <w:r w:rsidR="0089116D">
        <w:rPr>
          <w:rFonts w:eastAsiaTheme="minorHAnsi"/>
          <w:kern w:val="0"/>
          <w:szCs w:val="24"/>
          <w:lang w:eastAsia="en-US"/>
        </w:rPr>
        <w:t>14/12/2021</w:t>
      </w:r>
      <w:r w:rsidRPr="001F42C6">
        <w:rPr>
          <w:rFonts w:eastAsiaTheme="minorHAnsi"/>
          <w:kern w:val="0"/>
          <w:szCs w:val="24"/>
          <w:lang w:eastAsia="en-US"/>
        </w:rPr>
        <w:t xml:space="preserve"> </w:t>
      </w:r>
      <w:r>
        <w:rPr>
          <w:rFonts w:eastAsiaTheme="minorHAnsi"/>
          <w:kern w:val="0"/>
          <w:szCs w:val="24"/>
          <w:lang w:eastAsia="en-US"/>
        </w:rPr>
        <w:t>come da</w:t>
      </w:r>
      <w:r w:rsidRPr="001F42C6">
        <w:rPr>
          <w:rFonts w:eastAsiaTheme="minorHAnsi"/>
          <w:kern w:val="0"/>
          <w:szCs w:val="24"/>
          <w:lang w:eastAsia="en-US"/>
        </w:rPr>
        <w:t xml:space="preserve"> nomina </w:t>
      </w:r>
      <w:r w:rsidRPr="001437D4">
        <w:rPr>
          <w:rFonts w:eastAsiaTheme="minorHAnsi"/>
          <w:kern w:val="0"/>
          <w:szCs w:val="24"/>
          <w:lang w:eastAsia="en-US"/>
        </w:rPr>
        <w:t>P</w:t>
      </w:r>
      <w:r w:rsidRPr="001F42C6">
        <w:rPr>
          <w:rFonts w:eastAsiaTheme="minorHAnsi"/>
          <w:kern w:val="0"/>
          <w:szCs w:val="24"/>
          <w:lang w:eastAsia="en-US"/>
        </w:rPr>
        <w:t xml:space="preserve">rot. n. </w:t>
      </w:r>
      <w:r w:rsidR="0089116D">
        <w:rPr>
          <w:rFonts w:eastAsiaTheme="minorHAnsi"/>
          <w:kern w:val="0"/>
          <w:szCs w:val="24"/>
          <w:lang w:eastAsia="en-US"/>
        </w:rPr>
        <w:t>9196</w:t>
      </w:r>
      <w:r w:rsidRPr="001F42C6">
        <w:rPr>
          <w:rFonts w:eastAsiaTheme="minorHAnsi"/>
          <w:kern w:val="0"/>
          <w:szCs w:val="24"/>
          <w:lang w:eastAsia="en-US"/>
        </w:rPr>
        <w:t xml:space="preserve"> del </w:t>
      </w:r>
      <w:r w:rsidR="0089116D">
        <w:rPr>
          <w:rFonts w:eastAsiaTheme="minorHAnsi"/>
          <w:kern w:val="0"/>
          <w:szCs w:val="24"/>
          <w:lang w:eastAsia="en-US"/>
        </w:rPr>
        <w:t>10/12/2021</w:t>
      </w:r>
      <w:r w:rsidRPr="001F42C6">
        <w:rPr>
          <w:rFonts w:eastAsiaTheme="minorHAnsi"/>
          <w:kern w:val="0"/>
          <w:szCs w:val="24"/>
          <w:lang w:eastAsia="en-US"/>
        </w:rPr>
        <w:t>;</w:t>
      </w:r>
    </w:p>
    <w:p w:rsidR="00002412" w:rsidRDefault="00002412" w:rsidP="00FF012C">
      <w:pPr>
        <w:suppressAutoHyphens w:val="0"/>
        <w:spacing w:before="120" w:after="160" w:line="276" w:lineRule="auto"/>
        <w:jc w:val="both"/>
        <w:textAlignment w:val="auto"/>
        <w:rPr>
          <w:rFonts w:eastAsiaTheme="minorHAnsi"/>
          <w:szCs w:val="24"/>
        </w:rPr>
      </w:pPr>
      <w:r w:rsidRPr="000E2154">
        <w:rPr>
          <w:rFonts w:eastAsiaTheme="minorHAnsi"/>
          <w:b/>
          <w:szCs w:val="24"/>
        </w:rPr>
        <w:t>VIST</w:t>
      </w:r>
      <w:r w:rsidR="0089116D">
        <w:rPr>
          <w:rFonts w:eastAsiaTheme="minorHAnsi"/>
          <w:b/>
          <w:szCs w:val="24"/>
        </w:rPr>
        <w:t>A</w:t>
      </w:r>
      <w:r>
        <w:rPr>
          <w:rFonts w:eastAsiaTheme="minorHAnsi"/>
          <w:szCs w:val="24"/>
        </w:rPr>
        <w:t xml:space="preserve"> l</w:t>
      </w:r>
      <w:r w:rsidR="0089116D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 xml:space="preserve"> Graduatori</w:t>
      </w:r>
      <w:r w:rsidR="0089116D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 xml:space="preserve"> Provvisori</w:t>
      </w:r>
      <w:r w:rsidR="0089116D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 xml:space="preserve"> del </w:t>
      </w:r>
      <w:r w:rsidR="0089116D">
        <w:rPr>
          <w:rFonts w:eastAsiaTheme="minorHAnsi"/>
          <w:szCs w:val="24"/>
        </w:rPr>
        <w:t>12/01/2022</w:t>
      </w:r>
      <w:r>
        <w:rPr>
          <w:rFonts w:eastAsiaTheme="minorHAnsi"/>
          <w:szCs w:val="24"/>
        </w:rPr>
        <w:t xml:space="preserve"> (Prot. n. </w:t>
      </w:r>
      <w:r w:rsidR="0089116D">
        <w:rPr>
          <w:rFonts w:eastAsiaTheme="minorHAnsi"/>
          <w:szCs w:val="24"/>
        </w:rPr>
        <w:t>130</w:t>
      </w:r>
      <w:r>
        <w:rPr>
          <w:rFonts w:eastAsiaTheme="minorHAnsi"/>
          <w:szCs w:val="24"/>
        </w:rPr>
        <w:t>) approvat</w:t>
      </w:r>
      <w:r w:rsidR="0089116D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 xml:space="preserve"> a seguito dei lavori della suddetta Commissione;</w:t>
      </w:r>
    </w:p>
    <w:p w:rsidR="00002412" w:rsidRDefault="00002412" w:rsidP="00FF012C">
      <w:pPr>
        <w:suppressAutoHyphens w:val="0"/>
        <w:spacing w:before="120" w:after="160" w:line="276" w:lineRule="auto"/>
        <w:jc w:val="both"/>
        <w:textAlignment w:val="auto"/>
        <w:rPr>
          <w:rFonts w:eastAsiaTheme="minorHAnsi"/>
          <w:szCs w:val="24"/>
        </w:rPr>
      </w:pPr>
      <w:r w:rsidRPr="000E2154">
        <w:rPr>
          <w:rFonts w:eastAsiaTheme="minorHAnsi"/>
          <w:b/>
          <w:szCs w:val="24"/>
        </w:rPr>
        <w:t>CONSIDERATO</w:t>
      </w:r>
      <w:r>
        <w:rPr>
          <w:rFonts w:eastAsiaTheme="minorHAnsi"/>
          <w:szCs w:val="24"/>
        </w:rPr>
        <w:t xml:space="preserve"> che non sono pervenuti reclami nei termini previsti dal Bando;</w:t>
      </w:r>
    </w:p>
    <w:p w:rsidR="00002412" w:rsidRPr="00002412" w:rsidRDefault="00002412" w:rsidP="00002412">
      <w:pPr>
        <w:suppressAutoHyphens w:val="0"/>
        <w:spacing w:before="120" w:after="160" w:line="276" w:lineRule="auto"/>
        <w:jc w:val="center"/>
        <w:textAlignment w:val="auto"/>
        <w:rPr>
          <w:rFonts w:eastAsiaTheme="minorHAnsi"/>
          <w:b/>
          <w:szCs w:val="24"/>
        </w:rPr>
      </w:pPr>
      <w:r w:rsidRPr="00002412">
        <w:rPr>
          <w:rFonts w:eastAsiaTheme="minorHAnsi"/>
          <w:b/>
          <w:szCs w:val="24"/>
        </w:rPr>
        <w:t>APPROVA</w:t>
      </w:r>
    </w:p>
    <w:p w:rsidR="00002412" w:rsidRPr="001F42C6" w:rsidRDefault="00002412" w:rsidP="00FF012C">
      <w:pPr>
        <w:suppressAutoHyphens w:val="0"/>
        <w:spacing w:before="120" w:after="160" w:line="276" w:lineRule="auto"/>
        <w:jc w:val="both"/>
        <w:textAlignment w:val="auto"/>
        <w:rPr>
          <w:rFonts w:eastAsiaTheme="minorHAnsi"/>
          <w:szCs w:val="24"/>
        </w:rPr>
      </w:pPr>
      <w:r>
        <w:rPr>
          <w:rFonts w:eastAsiaTheme="minorHAnsi"/>
          <w:szCs w:val="24"/>
        </w:rPr>
        <w:t>l</w:t>
      </w:r>
      <w:r w:rsidR="0089116D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 xml:space="preserve"> sottostant</w:t>
      </w:r>
      <w:r w:rsidR="0089116D">
        <w:rPr>
          <w:rFonts w:eastAsiaTheme="minorHAnsi"/>
          <w:szCs w:val="24"/>
        </w:rPr>
        <w:t>e</w:t>
      </w:r>
      <w:r>
        <w:rPr>
          <w:rFonts w:eastAsiaTheme="minorHAnsi"/>
          <w:szCs w:val="24"/>
        </w:rPr>
        <w:t xml:space="preserve"> Graduatori</w:t>
      </w:r>
      <w:r w:rsidR="0089116D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 xml:space="preserve"> Definitiv</w:t>
      </w:r>
      <w:r w:rsidR="0089116D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 xml:space="preserve"> per l</w:t>
      </w:r>
      <w:r w:rsidR="0089116D">
        <w:rPr>
          <w:rFonts w:eastAsiaTheme="minorHAnsi"/>
          <w:szCs w:val="24"/>
        </w:rPr>
        <w:t>a</w:t>
      </w:r>
      <w:r>
        <w:rPr>
          <w:rFonts w:eastAsiaTheme="minorHAnsi"/>
          <w:szCs w:val="24"/>
        </w:rPr>
        <w:t xml:space="preserve"> disciplin</w:t>
      </w:r>
      <w:r w:rsidR="0089116D">
        <w:rPr>
          <w:rFonts w:eastAsiaTheme="minorHAnsi"/>
          <w:szCs w:val="24"/>
        </w:rPr>
        <w:t>a di CODI/17 Trombone</w:t>
      </w:r>
      <w:r>
        <w:rPr>
          <w:rFonts w:eastAsiaTheme="minorHAnsi"/>
          <w:szCs w:val="24"/>
        </w:rPr>
        <w:t>.</w:t>
      </w:r>
    </w:p>
    <w:p w:rsidR="00F5416A" w:rsidRDefault="00F5416A" w:rsidP="00372F35">
      <w:pPr>
        <w:widowControl/>
        <w:autoSpaceDN/>
        <w:spacing w:before="120"/>
        <w:ind w:left="284" w:right="284" w:firstLine="709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372F35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12191D">
            <w:pPr>
              <w:rPr>
                <w:b/>
              </w:rPr>
            </w:pPr>
            <w:bookmarkStart w:id="0" w:name="_Hlk85712605"/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12191D">
            <w:pPr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Zicari</w:t>
            </w:r>
            <w:proofErr w:type="spellEnd"/>
            <w:r>
              <w:rPr>
                <w:b/>
                <w:bCs/>
              </w:rPr>
              <w:t xml:space="preserve"> Domenico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Savio Alessio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Brontesi Alessio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Gatti Diego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Tonelli Gabriele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Toteda</w:t>
            </w:r>
            <w:proofErr w:type="spellEnd"/>
            <w:r>
              <w:rPr>
                <w:b/>
                <w:bCs/>
              </w:rPr>
              <w:t xml:space="preserve"> Domenico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Roberti Giancarlo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Masi Paolo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Brancati Domenico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Tomasi Stefano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Pedretti Alberto</w:t>
            </w:r>
          </w:p>
        </w:tc>
      </w:tr>
      <w:tr w:rsidR="0089116D" w:rsidRPr="00372F35" w:rsidTr="00F24320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Zizzi Giuseppe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Sabetta</w:t>
            </w:r>
            <w:proofErr w:type="spellEnd"/>
            <w:r>
              <w:rPr>
                <w:b/>
                <w:bCs/>
              </w:rPr>
              <w:t xml:space="preserve"> Antonio</w:t>
            </w:r>
          </w:p>
        </w:tc>
      </w:tr>
      <w:tr w:rsidR="0089116D" w:rsidRPr="00372F35" w:rsidTr="00F24320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Reda Antonio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lastRenderedPageBreak/>
              <w:t>15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Belotti Stefano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Piergentili</w:t>
            </w:r>
            <w:proofErr w:type="spellEnd"/>
            <w:r>
              <w:rPr>
                <w:b/>
                <w:bCs/>
              </w:rPr>
              <w:t xml:space="preserve"> Andrea</w:t>
            </w:r>
          </w:p>
        </w:tc>
      </w:tr>
      <w:tr w:rsidR="0089116D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89116D" w:rsidRPr="00372F35" w:rsidRDefault="0089116D" w:rsidP="0089116D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6D" w:rsidRDefault="0089116D" w:rsidP="0089116D">
            <w:pPr>
              <w:rPr>
                <w:b/>
                <w:bCs/>
              </w:rPr>
            </w:pPr>
            <w:r>
              <w:rPr>
                <w:b/>
                <w:bCs/>
              </w:rPr>
              <w:t>Stevanin Stefano</w:t>
            </w:r>
          </w:p>
        </w:tc>
      </w:tr>
    </w:tbl>
    <w:p w:rsid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12191D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  <w:bookmarkStart w:id="1" w:name="_GoBack"/>
      <w:bookmarkEnd w:id="0"/>
      <w:bookmarkEnd w:id="1"/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143D9C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M° Elio Orio</w:t>
      </w: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2" w:rsidRDefault="007224C2">
      <w:r>
        <w:separator/>
      </w:r>
    </w:p>
  </w:endnote>
  <w:endnote w:type="continuationSeparator" w:id="0">
    <w:p w:rsidR="007224C2" w:rsidRDefault="007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D9" w:rsidRPr="00046ABD" w:rsidRDefault="002E19D9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2E19D9" w:rsidRDefault="002E19D9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2" w:rsidRDefault="007224C2">
      <w:r>
        <w:rPr>
          <w:color w:val="000000"/>
        </w:rPr>
        <w:separator/>
      </w:r>
    </w:p>
  </w:footnote>
  <w:footnote w:type="continuationSeparator" w:id="0">
    <w:p w:rsidR="007224C2" w:rsidRDefault="007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143D9C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04914" w:rsidRPr="00372F35" w:rsidRDefault="00CF64C1" w:rsidP="00402418">
    <w:pPr>
      <w:pStyle w:val="Intestazione"/>
      <w:ind w:left="7371"/>
      <w:rPr>
        <w:b/>
      </w:rPr>
    </w:pPr>
    <w:r w:rsidRPr="00372F35">
      <w:rPr>
        <w:b/>
      </w:rPr>
      <w:t xml:space="preserve">Padova, </w:t>
    </w:r>
    <w:r w:rsidR="0089116D">
      <w:rPr>
        <w:b/>
      </w:rPr>
      <w:t>21 gennaio 2022</w:t>
    </w:r>
  </w:p>
  <w:p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:rsidR="00B04914" w:rsidRDefault="00B04914" w:rsidP="000C1D44">
    <w:pPr>
      <w:pStyle w:val="Intestazione"/>
      <w:ind w:left="6521"/>
      <w:rPr>
        <w:b/>
      </w:rPr>
    </w:pPr>
  </w:p>
  <w:p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02412"/>
    <w:rsid w:val="000271F8"/>
    <w:rsid w:val="00046ABD"/>
    <w:rsid w:val="0007532E"/>
    <w:rsid w:val="00090AC0"/>
    <w:rsid w:val="000C0905"/>
    <w:rsid w:val="000C1D44"/>
    <w:rsid w:val="000C3406"/>
    <w:rsid w:val="000E731F"/>
    <w:rsid w:val="000F534F"/>
    <w:rsid w:val="00103736"/>
    <w:rsid w:val="0012191D"/>
    <w:rsid w:val="00137E8D"/>
    <w:rsid w:val="00143D9C"/>
    <w:rsid w:val="00174554"/>
    <w:rsid w:val="00175C8C"/>
    <w:rsid w:val="00182B61"/>
    <w:rsid w:val="001D3D89"/>
    <w:rsid w:val="002429F1"/>
    <w:rsid w:val="00264279"/>
    <w:rsid w:val="00292F00"/>
    <w:rsid w:val="00295F23"/>
    <w:rsid w:val="002A030D"/>
    <w:rsid w:val="002B6E6D"/>
    <w:rsid w:val="002E19D9"/>
    <w:rsid w:val="00372F35"/>
    <w:rsid w:val="003773AB"/>
    <w:rsid w:val="003F2175"/>
    <w:rsid w:val="00402418"/>
    <w:rsid w:val="00421E29"/>
    <w:rsid w:val="004521EB"/>
    <w:rsid w:val="0047441F"/>
    <w:rsid w:val="00503C8C"/>
    <w:rsid w:val="005079D6"/>
    <w:rsid w:val="00514F57"/>
    <w:rsid w:val="005224BE"/>
    <w:rsid w:val="00560881"/>
    <w:rsid w:val="00566145"/>
    <w:rsid w:val="005C16EF"/>
    <w:rsid w:val="00623B48"/>
    <w:rsid w:val="00642DEC"/>
    <w:rsid w:val="00676F21"/>
    <w:rsid w:val="006B2303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B67EA"/>
    <w:rsid w:val="008400A1"/>
    <w:rsid w:val="00841DA4"/>
    <w:rsid w:val="00843F8E"/>
    <w:rsid w:val="00852F17"/>
    <w:rsid w:val="00865B53"/>
    <w:rsid w:val="0089116D"/>
    <w:rsid w:val="00895E7E"/>
    <w:rsid w:val="00920B65"/>
    <w:rsid w:val="009563F3"/>
    <w:rsid w:val="009A6490"/>
    <w:rsid w:val="00A36E57"/>
    <w:rsid w:val="00A56629"/>
    <w:rsid w:val="00A93910"/>
    <w:rsid w:val="00AA7DC4"/>
    <w:rsid w:val="00AD1246"/>
    <w:rsid w:val="00B04914"/>
    <w:rsid w:val="00B0594C"/>
    <w:rsid w:val="00B31657"/>
    <w:rsid w:val="00B3451A"/>
    <w:rsid w:val="00B40280"/>
    <w:rsid w:val="00B84341"/>
    <w:rsid w:val="00B86D7F"/>
    <w:rsid w:val="00BA1B66"/>
    <w:rsid w:val="00BA3C3B"/>
    <w:rsid w:val="00BE00AB"/>
    <w:rsid w:val="00BE0B92"/>
    <w:rsid w:val="00C24D0F"/>
    <w:rsid w:val="00C333C3"/>
    <w:rsid w:val="00CD3DAC"/>
    <w:rsid w:val="00CF1679"/>
    <w:rsid w:val="00CF64C1"/>
    <w:rsid w:val="00D036AA"/>
    <w:rsid w:val="00D47777"/>
    <w:rsid w:val="00D50721"/>
    <w:rsid w:val="00DA17FF"/>
    <w:rsid w:val="00DF1650"/>
    <w:rsid w:val="00E1061D"/>
    <w:rsid w:val="00E30C66"/>
    <w:rsid w:val="00E422DE"/>
    <w:rsid w:val="00E95AD4"/>
    <w:rsid w:val="00EA1A74"/>
    <w:rsid w:val="00F33A14"/>
    <w:rsid w:val="00F5416A"/>
    <w:rsid w:val="00F6373F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FF8CD8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lionetti</dc:creator>
  <cp:lastModifiedBy>Ufficio Personale 1</cp:lastModifiedBy>
  <cp:revision>3</cp:revision>
  <cp:lastPrinted>2021-09-30T08:23:00Z</cp:lastPrinted>
  <dcterms:created xsi:type="dcterms:W3CDTF">2022-01-21T09:49:00Z</dcterms:created>
  <dcterms:modified xsi:type="dcterms:W3CDTF">2022-01-21T09:55:00Z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